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F67" w:rsidRDefault="00B27F67">
      <w:r>
        <w:t>Note of Vision Meeting for West Dartmoor Vacancy: 7 May 2019</w:t>
      </w:r>
      <w:bookmarkStart w:id="0" w:name="_GoBack"/>
      <w:bookmarkEnd w:id="0"/>
    </w:p>
    <w:p w:rsidR="00DB0DC2" w:rsidRPr="00897EEF" w:rsidRDefault="00F12AD8">
      <w:r w:rsidRPr="00897EEF">
        <w:t xml:space="preserve">Bishop Nick </w:t>
      </w:r>
      <w:proofErr w:type="spellStart"/>
      <w:r w:rsidRPr="00897EEF">
        <w:t>McKinnel</w:t>
      </w:r>
      <w:proofErr w:type="spellEnd"/>
      <w:r w:rsidRPr="00897EEF">
        <w:t xml:space="preserve"> came to St Pauls to address the Mission Community</w:t>
      </w:r>
      <w:r w:rsidR="00C63428">
        <w:t xml:space="preserve"> (MC)</w:t>
      </w:r>
      <w:r w:rsidRPr="00897EEF">
        <w:t xml:space="preserve"> congregation following the announcement of departures of Rev </w:t>
      </w:r>
      <w:proofErr w:type="spellStart"/>
      <w:r w:rsidRPr="00897EEF">
        <w:t>Preb</w:t>
      </w:r>
      <w:proofErr w:type="spellEnd"/>
      <w:r w:rsidRPr="00897EEF">
        <w:t xml:space="preserve"> Nick </w:t>
      </w:r>
      <w:proofErr w:type="spellStart"/>
      <w:r w:rsidRPr="00897EEF">
        <w:t>Shutt</w:t>
      </w:r>
      <w:proofErr w:type="spellEnd"/>
      <w:r w:rsidRPr="00897EEF">
        <w:t xml:space="preserve"> and Rev Gary Shirley. 79 members of the MC attended and prayers were said at the welcome. +Nick stated his aims were to begin the recruitment of a new Rector and give an explanation of the process which he hoped might be completed by Christmas.</w:t>
      </w:r>
      <w:r w:rsidR="00897EEF">
        <w:t xml:space="preserve"> He handed </w:t>
      </w:r>
      <w:r w:rsidR="00E205F0">
        <w:t>out sheets</w:t>
      </w:r>
      <w:r w:rsidR="00897EEF">
        <w:t xml:space="preserve"> which showed </w:t>
      </w:r>
      <w:r w:rsidR="00E205F0">
        <w:t xml:space="preserve">possible </w:t>
      </w:r>
      <w:r w:rsidR="00897EEF">
        <w:t xml:space="preserve">attributes of the priest needed and the due process </w:t>
      </w:r>
      <w:r w:rsidR="00134BC7">
        <w:t xml:space="preserve">and legal constraints for all </w:t>
      </w:r>
      <w:r w:rsidR="00B27F67">
        <w:t>to peruse</w:t>
      </w:r>
      <w:r w:rsidR="00897EEF">
        <w:t>.</w:t>
      </w:r>
    </w:p>
    <w:p w:rsidR="00F12AD8" w:rsidRDefault="00F12AD8">
      <w:pPr>
        <w:rPr>
          <w:bCs/>
        </w:rPr>
      </w:pPr>
      <w:r w:rsidRPr="00897EEF">
        <w:t>Jon Marlow (</w:t>
      </w:r>
      <w:r w:rsidRPr="00897EEF">
        <w:rPr>
          <w:bCs/>
        </w:rPr>
        <w:t>Mission Community Development Team Leader) spoke on</w:t>
      </w:r>
      <w:r w:rsidR="00E205F0">
        <w:rPr>
          <w:bCs/>
        </w:rPr>
        <w:t xml:space="preserve"> </w:t>
      </w:r>
      <w:r w:rsidR="00B27F67">
        <w:rPr>
          <w:bCs/>
        </w:rPr>
        <w:t xml:space="preserve">the </w:t>
      </w:r>
      <w:r w:rsidR="00B27F67" w:rsidRPr="00897EEF">
        <w:rPr>
          <w:bCs/>
        </w:rPr>
        <w:t>recent</w:t>
      </w:r>
      <w:r w:rsidRPr="00897EEF">
        <w:rPr>
          <w:bCs/>
        </w:rPr>
        <w:t xml:space="preserve"> </w:t>
      </w:r>
      <w:r w:rsidR="00E205F0">
        <w:rPr>
          <w:bCs/>
        </w:rPr>
        <w:t>Deanery</w:t>
      </w:r>
      <w:r w:rsidR="00B27F67">
        <w:rPr>
          <w:bCs/>
        </w:rPr>
        <w:t xml:space="preserve"> </w:t>
      </w:r>
      <w:proofErr w:type="gramStart"/>
      <w:r w:rsidR="00B27F67">
        <w:rPr>
          <w:bCs/>
        </w:rPr>
        <w:t>S</w:t>
      </w:r>
      <w:r w:rsidRPr="00897EEF">
        <w:rPr>
          <w:bCs/>
        </w:rPr>
        <w:t>ynod  initiative</w:t>
      </w:r>
      <w:proofErr w:type="gramEnd"/>
      <w:r w:rsidRPr="00897EEF">
        <w:rPr>
          <w:bCs/>
        </w:rPr>
        <w:t xml:space="preserve"> </w:t>
      </w:r>
      <w:r w:rsidR="00E205F0">
        <w:rPr>
          <w:bCs/>
        </w:rPr>
        <w:t>(</w:t>
      </w:r>
      <w:r w:rsidRPr="00897EEF">
        <w:rPr>
          <w:bCs/>
        </w:rPr>
        <w:t>answers on postcard) which most of the MC had completed. The responses had delighted him in that so much was already happening within the MC</w:t>
      </w:r>
      <w:r w:rsidR="00897EEF">
        <w:rPr>
          <w:bCs/>
        </w:rPr>
        <w:t>. The 3 most used cards had been open door; planting pots and hands of different races showing how the MC was prepared to embrace change and plant new seeds of community to get people in through the door of the church</w:t>
      </w:r>
      <w:r w:rsidR="00C63428">
        <w:rPr>
          <w:bCs/>
        </w:rPr>
        <w:t>.</w:t>
      </w:r>
    </w:p>
    <w:p w:rsidR="00C63428" w:rsidRDefault="004B3A8F">
      <w:pPr>
        <w:rPr>
          <w:bCs/>
          <w:u w:val="single"/>
        </w:rPr>
      </w:pPr>
      <w:r>
        <w:rPr>
          <w:bCs/>
          <w:u w:val="single"/>
        </w:rPr>
        <w:t>The Good things to advertise</w:t>
      </w:r>
    </w:p>
    <w:p w:rsidR="00C63428" w:rsidRDefault="00C63428">
      <w:pPr>
        <w:rPr>
          <w:bCs/>
        </w:rPr>
      </w:pPr>
      <w:r w:rsidRPr="00C63428">
        <w:rPr>
          <w:bCs/>
        </w:rPr>
        <w:t>Congregation st</w:t>
      </w:r>
      <w:r>
        <w:rPr>
          <w:bCs/>
        </w:rPr>
        <w:t>at</w:t>
      </w:r>
      <w:r w:rsidRPr="00C63428">
        <w:rPr>
          <w:bCs/>
        </w:rPr>
        <w:t xml:space="preserve">ed that we </w:t>
      </w:r>
      <w:r>
        <w:rPr>
          <w:bCs/>
        </w:rPr>
        <w:t xml:space="preserve">had been put on a </w:t>
      </w:r>
      <w:r w:rsidRPr="00C63428">
        <w:rPr>
          <w:bCs/>
        </w:rPr>
        <w:t xml:space="preserve">path of moving </w:t>
      </w:r>
      <w:r w:rsidR="00E205F0" w:rsidRPr="00C63428">
        <w:rPr>
          <w:bCs/>
        </w:rPr>
        <w:t xml:space="preserve">together </w:t>
      </w:r>
      <w:r w:rsidR="00E205F0">
        <w:rPr>
          <w:bCs/>
        </w:rPr>
        <w:t>as</w:t>
      </w:r>
      <w:r>
        <w:rPr>
          <w:bCs/>
        </w:rPr>
        <w:t xml:space="preserve"> a MC by Nick </w:t>
      </w:r>
      <w:proofErr w:type="spellStart"/>
      <w:proofErr w:type="gramStart"/>
      <w:r>
        <w:rPr>
          <w:bCs/>
        </w:rPr>
        <w:t>Shutt</w:t>
      </w:r>
      <w:proofErr w:type="spellEnd"/>
      <w:r>
        <w:rPr>
          <w:bCs/>
        </w:rPr>
        <w:t xml:space="preserve">  </w:t>
      </w:r>
      <w:r w:rsidRPr="00C63428">
        <w:rPr>
          <w:bCs/>
        </w:rPr>
        <w:t>and</w:t>
      </w:r>
      <w:proofErr w:type="gramEnd"/>
      <w:r w:rsidRPr="00C63428">
        <w:rPr>
          <w:bCs/>
        </w:rPr>
        <w:t xml:space="preserve"> we did not wish to deviate</w:t>
      </w:r>
      <w:r>
        <w:rPr>
          <w:bCs/>
        </w:rPr>
        <w:t>. Unity makes things happen which otherwise would not.</w:t>
      </w:r>
    </w:p>
    <w:p w:rsidR="00C63428" w:rsidRDefault="00C63428">
      <w:pPr>
        <w:rPr>
          <w:bCs/>
        </w:rPr>
      </w:pPr>
      <w:r>
        <w:rPr>
          <w:bCs/>
        </w:rPr>
        <w:t>+Nick indicated that the parish profiles would be roughly 2 sides A4 per parish: this was queried as it might put off an applicant. The MC wished to show how it’s more joined up. Our vision of near unity might sell the job to an incumbent: we are travelling a road together.</w:t>
      </w:r>
    </w:p>
    <w:p w:rsidR="00C63428" w:rsidRPr="00E205F0" w:rsidRDefault="00E205F0" w:rsidP="00E205F0">
      <w:pPr>
        <w:rPr>
          <w:bCs/>
        </w:rPr>
      </w:pPr>
      <w:r>
        <w:rPr>
          <w:bCs/>
        </w:rPr>
        <w:t>Other areas to celebrate were identified as:</w:t>
      </w:r>
      <w:r w:rsidR="008E7779" w:rsidRPr="00E205F0">
        <w:rPr>
          <w:bCs/>
        </w:rPr>
        <w:t xml:space="preserve"> our united choir</w:t>
      </w:r>
      <w:r w:rsidR="00B27F67">
        <w:rPr>
          <w:bCs/>
        </w:rPr>
        <w:t xml:space="preserve">; </w:t>
      </w:r>
      <w:r w:rsidR="00B27F67" w:rsidRPr="00E205F0">
        <w:rPr>
          <w:bCs/>
        </w:rPr>
        <w:t>Nosh</w:t>
      </w:r>
      <w:r w:rsidR="00C63428" w:rsidRPr="00E205F0">
        <w:rPr>
          <w:bCs/>
        </w:rPr>
        <w:t>; children</w:t>
      </w:r>
      <w:r w:rsidR="008E7779" w:rsidRPr="00E205F0">
        <w:rPr>
          <w:bCs/>
        </w:rPr>
        <w:t>’</w:t>
      </w:r>
      <w:r w:rsidR="00C63428" w:rsidRPr="00E205F0">
        <w:rPr>
          <w:bCs/>
        </w:rPr>
        <w:t xml:space="preserve">s </w:t>
      </w:r>
      <w:r w:rsidR="008E7779" w:rsidRPr="00E205F0">
        <w:rPr>
          <w:bCs/>
        </w:rPr>
        <w:t>activities</w:t>
      </w:r>
      <w:r w:rsidR="00C63428" w:rsidRPr="00E205F0">
        <w:rPr>
          <w:bCs/>
        </w:rPr>
        <w:t xml:space="preserve">; bell ringing in </w:t>
      </w:r>
      <w:r>
        <w:rPr>
          <w:bCs/>
        </w:rPr>
        <w:t>linked teams</w:t>
      </w:r>
      <w:r w:rsidR="00C63428" w:rsidRPr="00E205F0">
        <w:rPr>
          <w:bCs/>
        </w:rPr>
        <w:t xml:space="preserve">, as well as joint services such as Palm Sunday. </w:t>
      </w:r>
      <w:r>
        <w:rPr>
          <w:bCs/>
        </w:rPr>
        <w:t xml:space="preserve">It was agreed that we </w:t>
      </w:r>
      <w:r w:rsidR="00B27F67">
        <w:rPr>
          <w:bCs/>
        </w:rPr>
        <w:t>should celebrate</w:t>
      </w:r>
      <w:r w:rsidR="00C63428" w:rsidRPr="00E205F0">
        <w:rPr>
          <w:bCs/>
        </w:rPr>
        <w:t xml:space="preserve"> UNITY not UNIFORMITY—we are 6 parishes each with our own buildings and quirks but the bigger picture is we are all one congregation.</w:t>
      </w:r>
      <w:r w:rsidR="00DD593D" w:rsidRPr="00E205F0">
        <w:rPr>
          <w:bCs/>
        </w:rPr>
        <w:t xml:space="preserve"> We offer a variety of services types so congregations may have to travel—but not far!</w:t>
      </w:r>
    </w:p>
    <w:p w:rsidR="00C63428" w:rsidRDefault="00E205F0">
      <w:pPr>
        <w:rPr>
          <w:bCs/>
        </w:rPr>
      </w:pPr>
      <w:r>
        <w:rPr>
          <w:bCs/>
        </w:rPr>
        <w:t>Another area to a</w:t>
      </w:r>
      <w:r w:rsidR="00C63428">
        <w:rPr>
          <w:bCs/>
        </w:rPr>
        <w:t xml:space="preserve">dvertise </w:t>
      </w:r>
      <w:r>
        <w:rPr>
          <w:bCs/>
        </w:rPr>
        <w:t xml:space="preserve">was </w:t>
      </w:r>
      <w:r w:rsidR="00C63428">
        <w:rPr>
          <w:bCs/>
        </w:rPr>
        <w:t>our success and willingness to participate in lay-led service</w:t>
      </w:r>
      <w:r>
        <w:rPr>
          <w:bCs/>
        </w:rPr>
        <w:t>s</w:t>
      </w:r>
      <w:r w:rsidR="00C63428">
        <w:rPr>
          <w:bCs/>
        </w:rPr>
        <w:t xml:space="preserve"> such as SOTW. Advertise our </w:t>
      </w:r>
      <w:r w:rsidR="004B3A8F">
        <w:rPr>
          <w:bCs/>
        </w:rPr>
        <w:t>ecumenical</w:t>
      </w:r>
      <w:r w:rsidR="00C63428">
        <w:rPr>
          <w:bCs/>
        </w:rPr>
        <w:t xml:space="preserve"> contacts in </w:t>
      </w:r>
      <w:proofErr w:type="spellStart"/>
      <w:r w:rsidR="008E7779">
        <w:rPr>
          <w:bCs/>
        </w:rPr>
        <w:t>Horrabridge</w:t>
      </w:r>
      <w:proofErr w:type="spellEnd"/>
      <w:r w:rsidR="008E7779">
        <w:rPr>
          <w:bCs/>
        </w:rPr>
        <w:t xml:space="preserve"> Princetown</w:t>
      </w:r>
      <w:r w:rsidR="00C63428">
        <w:rPr>
          <w:bCs/>
        </w:rPr>
        <w:t xml:space="preserve"> and</w:t>
      </w:r>
      <w:r w:rsidR="008E7779">
        <w:rPr>
          <w:bCs/>
        </w:rPr>
        <w:t xml:space="preserve"> </w:t>
      </w:r>
      <w:proofErr w:type="spellStart"/>
      <w:r w:rsidR="00C63428">
        <w:rPr>
          <w:bCs/>
        </w:rPr>
        <w:t>Yelverton</w:t>
      </w:r>
      <w:proofErr w:type="spellEnd"/>
      <w:r w:rsidR="008E7779">
        <w:rPr>
          <w:bCs/>
        </w:rPr>
        <w:t>.</w:t>
      </w:r>
      <w:r w:rsidR="00732456">
        <w:rPr>
          <w:bCs/>
        </w:rPr>
        <w:t xml:space="preserve"> The more energetic the parish profiles the more likely we are to recruit someone who is not </w:t>
      </w:r>
      <w:r>
        <w:rPr>
          <w:bCs/>
        </w:rPr>
        <w:t xml:space="preserve">simply </w:t>
      </w:r>
      <w:r w:rsidR="00732456">
        <w:rPr>
          <w:bCs/>
        </w:rPr>
        <w:t>going in to retirement.</w:t>
      </w:r>
    </w:p>
    <w:p w:rsidR="004B3A8F" w:rsidRDefault="004B3A8F">
      <w:pPr>
        <w:rPr>
          <w:bCs/>
        </w:rPr>
      </w:pPr>
      <w:r>
        <w:rPr>
          <w:bCs/>
        </w:rPr>
        <w:t>Nosh shows how relaxed the children are at coming to regular worship: we have a mixed economy with a service somewhere for everybody.</w:t>
      </w:r>
    </w:p>
    <w:p w:rsidR="004B3A8F" w:rsidRDefault="004B3A8F">
      <w:pPr>
        <w:rPr>
          <w:bCs/>
        </w:rPr>
      </w:pPr>
      <w:r>
        <w:rPr>
          <w:bCs/>
        </w:rPr>
        <w:t xml:space="preserve">Our church leadership is mutually supported and lay </w:t>
      </w:r>
      <w:r w:rsidR="00B27F67">
        <w:rPr>
          <w:bCs/>
        </w:rPr>
        <w:t>leaders,</w:t>
      </w:r>
      <w:r>
        <w:rPr>
          <w:bCs/>
        </w:rPr>
        <w:t xml:space="preserve"> lay-readers and clergy strive for unity.</w:t>
      </w:r>
      <w:r w:rsidR="00EB5795">
        <w:rPr>
          <w:bCs/>
        </w:rPr>
        <w:t xml:space="preserve"> The congregation has sense of excitement in welcoming a new Rector and helping the Rector through his journey with us.</w:t>
      </w:r>
    </w:p>
    <w:p w:rsidR="004B3A8F" w:rsidRPr="00E205F0" w:rsidRDefault="004B3A8F" w:rsidP="00B27F67">
      <w:pPr>
        <w:pStyle w:val="ListParagraph"/>
        <w:numPr>
          <w:ilvl w:val="0"/>
          <w:numId w:val="2"/>
        </w:numPr>
        <w:rPr>
          <w:bCs/>
        </w:rPr>
      </w:pPr>
      <w:r w:rsidRPr="004B3A8F">
        <w:rPr>
          <w:bCs/>
          <w:u w:val="single"/>
        </w:rPr>
        <w:t>Areas where we struggle</w:t>
      </w:r>
      <w:r w:rsidR="00E205F0">
        <w:rPr>
          <w:bCs/>
          <w:u w:val="single"/>
        </w:rPr>
        <w:t xml:space="preserve"> </w:t>
      </w:r>
      <w:r w:rsidR="00E205F0">
        <w:rPr>
          <w:bCs/>
        </w:rPr>
        <w:t xml:space="preserve">were identifies as: </w:t>
      </w:r>
      <w:r w:rsidRPr="00E205F0">
        <w:rPr>
          <w:bCs/>
        </w:rPr>
        <w:t>Dwindling congregations due to ag</w:t>
      </w:r>
      <w:r w:rsidR="00C241C1" w:rsidRPr="00E205F0">
        <w:rPr>
          <w:bCs/>
        </w:rPr>
        <w:t>e ---b</w:t>
      </w:r>
      <w:r w:rsidRPr="00E205F0">
        <w:rPr>
          <w:bCs/>
        </w:rPr>
        <w:t xml:space="preserve">ut that could </w:t>
      </w:r>
      <w:r w:rsidR="00E205F0">
        <w:rPr>
          <w:bCs/>
        </w:rPr>
        <w:t>al</w:t>
      </w:r>
      <w:r w:rsidR="00B27F67">
        <w:rPr>
          <w:bCs/>
        </w:rPr>
        <w:t>so</w:t>
      </w:r>
      <w:r w:rsidR="00E205F0">
        <w:rPr>
          <w:bCs/>
        </w:rPr>
        <w:t xml:space="preserve"> allow </w:t>
      </w:r>
      <w:r w:rsidRPr="00E205F0">
        <w:rPr>
          <w:bCs/>
        </w:rPr>
        <w:t xml:space="preserve"> intimate worship group</w:t>
      </w:r>
      <w:r w:rsidR="00E205F0">
        <w:rPr>
          <w:bCs/>
        </w:rPr>
        <w:t>s</w:t>
      </w:r>
    </w:p>
    <w:p w:rsidR="004B3A8F" w:rsidRPr="00E205F0" w:rsidRDefault="004B3A8F" w:rsidP="00B27F67">
      <w:pPr>
        <w:pStyle w:val="ListParagraph"/>
        <w:numPr>
          <w:ilvl w:val="0"/>
          <w:numId w:val="2"/>
        </w:numPr>
        <w:rPr>
          <w:bCs/>
        </w:rPr>
      </w:pPr>
      <w:r w:rsidRPr="00E205F0">
        <w:rPr>
          <w:bCs/>
        </w:rPr>
        <w:t xml:space="preserve">Difficulty attracting younger people despite 2 </w:t>
      </w:r>
      <w:proofErr w:type="spellStart"/>
      <w:r w:rsidRPr="00E205F0">
        <w:rPr>
          <w:bCs/>
        </w:rPr>
        <w:t>Cof</w:t>
      </w:r>
      <w:proofErr w:type="spellEnd"/>
      <w:r w:rsidRPr="00E205F0">
        <w:rPr>
          <w:bCs/>
        </w:rPr>
        <w:t xml:space="preserve"> E small schools</w:t>
      </w:r>
      <w:r w:rsidR="00E205F0">
        <w:rPr>
          <w:bCs/>
        </w:rPr>
        <w:t xml:space="preserve"> and two other primary schools</w:t>
      </w:r>
      <w:r w:rsidR="00C241C1" w:rsidRPr="00E205F0">
        <w:rPr>
          <w:bCs/>
        </w:rPr>
        <w:t xml:space="preserve"> within the </w:t>
      </w:r>
      <w:r w:rsidR="00B27F67" w:rsidRPr="00E205F0">
        <w:rPr>
          <w:bCs/>
        </w:rPr>
        <w:t>catchment.</w:t>
      </w:r>
    </w:p>
    <w:p w:rsidR="004B3A8F" w:rsidRPr="00E205F0" w:rsidRDefault="004B3A8F" w:rsidP="00B27F67">
      <w:pPr>
        <w:pStyle w:val="ListParagraph"/>
        <w:numPr>
          <w:ilvl w:val="0"/>
          <w:numId w:val="2"/>
        </w:numPr>
        <w:rPr>
          <w:bCs/>
        </w:rPr>
      </w:pPr>
      <w:r w:rsidRPr="00E205F0">
        <w:rPr>
          <w:bCs/>
        </w:rPr>
        <w:t>Fighting perceived diocesan bureaucracy wh</w:t>
      </w:r>
      <w:r w:rsidR="00E205F0">
        <w:rPr>
          <w:bCs/>
        </w:rPr>
        <w:t xml:space="preserve">ich does not recognise Mission Communities as </w:t>
      </w:r>
      <w:r w:rsidR="00B27F67">
        <w:rPr>
          <w:bCs/>
        </w:rPr>
        <w:t>distinct</w:t>
      </w:r>
      <w:r w:rsidR="00E205F0">
        <w:rPr>
          <w:bCs/>
        </w:rPr>
        <w:t xml:space="preserve"> ent</w:t>
      </w:r>
      <w:r w:rsidR="00B27F67">
        <w:rPr>
          <w:bCs/>
        </w:rPr>
        <w:t>it</w:t>
      </w:r>
      <w:r w:rsidR="00E205F0">
        <w:rPr>
          <w:bCs/>
        </w:rPr>
        <w:t xml:space="preserve">ies for data and </w:t>
      </w:r>
      <w:r w:rsidRPr="00E205F0">
        <w:rPr>
          <w:bCs/>
        </w:rPr>
        <w:t>makes admin much more labour intensive.</w:t>
      </w:r>
    </w:p>
    <w:p w:rsidR="00DD593D" w:rsidRPr="00E205F0" w:rsidRDefault="00DD593D" w:rsidP="00B27F67">
      <w:pPr>
        <w:pStyle w:val="ListParagraph"/>
        <w:numPr>
          <w:ilvl w:val="0"/>
          <w:numId w:val="2"/>
        </w:numPr>
        <w:rPr>
          <w:bCs/>
        </w:rPr>
      </w:pPr>
      <w:r w:rsidRPr="00E205F0">
        <w:rPr>
          <w:bCs/>
        </w:rPr>
        <w:lastRenderedPageBreak/>
        <w:t>Clergy manpower levels are falling.</w:t>
      </w:r>
    </w:p>
    <w:p w:rsidR="00DD593D" w:rsidRDefault="00E205F0">
      <w:pPr>
        <w:rPr>
          <w:b/>
          <w:bCs/>
          <w:u w:val="single"/>
        </w:rPr>
      </w:pPr>
      <w:r w:rsidRPr="00E205F0">
        <w:rPr>
          <w:bCs/>
        </w:rPr>
        <w:t>Not always h</w:t>
      </w:r>
      <w:r w:rsidR="00DD593D" w:rsidRPr="00867B51">
        <w:rPr>
          <w:bCs/>
        </w:rPr>
        <w:t>aving IT literate leaders who can respond to the young (and not so young)</w:t>
      </w:r>
      <w:r w:rsidRPr="00867B51">
        <w:rPr>
          <w:bCs/>
        </w:rPr>
        <w:t xml:space="preserve"> in modern t</w:t>
      </w:r>
      <w:r w:rsidRPr="00E205F0">
        <w:rPr>
          <w:bCs/>
        </w:rPr>
        <w:t>echnology.</w:t>
      </w:r>
    </w:p>
    <w:p w:rsidR="004B3A8F" w:rsidRPr="00DD593D" w:rsidRDefault="004B3A8F">
      <w:pPr>
        <w:rPr>
          <w:b/>
          <w:bCs/>
          <w:u w:val="single"/>
        </w:rPr>
      </w:pPr>
      <w:r w:rsidRPr="00DD593D">
        <w:rPr>
          <w:b/>
          <w:bCs/>
          <w:u w:val="single"/>
        </w:rPr>
        <w:t>Process</w:t>
      </w:r>
    </w:p>
    <w:p w:rsidR="00C63428" w:rsidRDefault="00DD593D">
      <w:r>
        <w:t>+Nick explained the process of recruitment. We have 1.5 clergy funded by Diocese. As of 1 Sep we will have</w:t>
      </w:r>
      <w:r w:rsidR="00867B51">
        <w:t xml:space="preserve"> a full time vacancy </w:t>
      </w:r>
      <w:r w:rsidR="00B27F67">
        <w:t>and 0.</w:t>
      </w:r>
      <w:r>
        <w:t>5 (long term sick) which could be house for duty plus a day per week.</w:t>
      </w:r>
    </w:p>
    <w:p w:rsidR="00DD593D" w:rsidRDefault="00DD593D">
      <w:r>
        <w:t>During the vacancy we have to look at service patterns and keep as many going as possible whilst realizing that there will have to be temporary changes.</w:t>
      </w:r>
    </w:p>
    <w:p w:rsidR="00C241C1" w:rsidRDefault="00C241C1">
      <w:r>
        <w:t xml:space="preserve">Annie Jefferies Chair Deanery Synod gave a very upbeat assessment of other churches in the Deanery who have gone </w:t>
      </w:r>
      <w:r w:rsidR="00B27F67">
        <w:t>through</w:t>
      </w:r>
      <w:r>
        <w:t xml:space="preserve"> the same process. She felt that</w:t>
      </w:r>
      <w:r w:rsidR="00592F0B">
        <w:t xml:space="preserve"> </w:t>
      </w:r>
      <w:r>
        <w:t>such a vacancy gave real opportunities for churches to work together and offered a note of HOPE</w:t>
      </w:r>
      <w:r w:rsidR="00592F0B">
        <w:t>)</w:t>
      </w:r>
    </w:p>
    <w:p w:rsidR="00732456" w:rsidRDefault="00592F0B">
      <w:r>
        <w:t xml:space="preserve">+Nick explained there would be 3 groups of people involved in selection: the Bishop of Exeter: our Patrons and up to 2 </w:t>
      </w:r>
      <w:r w:rsidR="00867B51">
        <w:t xml:space="preserve">PCC </w:t>
      </w:r>
      <w:r>
        <w:t>appointe</w:t>
      </w:r>
      <w:r w:rsidR="00867B51">
        <w:t xml:space="preserve">d </w:t>
      </w:r>
      <w:r w:rsidR="00B27F67">
        <w:t>representatives</w:t>
      </w:r>
      <w:r>
        <w:t xml:space="preserve"> per parish. </w:t>
      </w:r>
      <w:r w:rsidR="00867B51">
        <w:t xml:space="preserve">The Bishop advised that a total of 12 </w:t>
      </w:r>
      <w:r w:rsidR="00B27F67">
        <w:t>would</w:t>
      </w:r>
      <w:r w:rsidR="00867B51">
        <w:t xml:space="preserve"> </w:t>
      </w:r>
      <w:r w:rsidR="00B27F67">
        <w:t>be</w:t>
      </w:r>
      <w:r w:rsidR="00867B51">
        <w:t xml:space="preserve"> very cumbersome for </w:t>
      </w:r>
      <w:r w:rsidR="00B27F67">
        <w:t>drafting a Parish</w:t>
      </w:r>
      <w:r w:rsidR="00867B51">
        <w:t xml:space="preserve"> Profile and </w:t>
      </w:r>
      <w:r w:rsidR="00B27F67">
        <w:t>contributing</w:t>
      </w:r>
      <w:r w:rsidR="00867B51">
        <w:t xml:space="preserve"> to interviews and </w:t>
      </w:r>
      <w:r w:rsidR="00B27F67">
        <w:t>advised</w:t>
      </w:r>
      <w:r w:rsidR="00867B51">
        <w:t xml:space="preserve"> agreeing </w:t>
      </w:r>
      <w:r w:rsidR="00B27F67">
        <w:t xml:space="preserve">a </w:t>
      </w:r>
      <w:r w:rsidR="00867B51">
        <w:t xml:space="preserve">streamlined structure. </w:t>
      </w:r>
      <w:r w:rsidR="00B27F67">
        <w:t>There has</w:t>
      </w:r>
      <w:r>
        <w:t xml:space="preserve"> to be a section 1</w:t>
      </w:r>
      <w:r w:rsidR="00867B51">
        <w:t>1</w:t>
      </w:r>
      <w:r>
        <w:t xml:space="preserve"> meeting to appoint representatives: and then once </w:t>
      </w:r>
      <w:r w:rsidR="00867B51">
        <w:t xml:space="preserve">a </w:t>
      </w:r>
      <w:r>
        <w:t xml:space="preserve">parish profile </w:t>
      </w:r>
      <w:r w:rsidR="00867B51">
        <w:t>is</w:t>
      </w:r>
      <w:r>
        <w:t xml:space="preserve"> approved the vacancy announcement can go to church times (suggested timeline is Sep publication</w:t>
      </w:r>
      <w:r w:rsidR="00732456">
        <w:t xml:space="preserve">—worth </w:t>
      </w:r>
      <w:r w:rsidR="00867B51">
        <w:t>paying a bit extra to get a “</w:t>
      </w:r>
      <w:r w:rsidR="00732456">
        <w:t>free</w:t>
      </w:r>
      <w:r w:rsidR="00867B51">
        <w:t>”</w:t>
      </w:r>
      <w:r w:rsidR="00732456">
        <w:t xml:space="preserve"> repeat advert</w:t>
      </w:r>
      <w:r>
        <w:t>).</w:t>
      </w:r>
    </w:p>
    <w:p w:rsidR="00592F0B" w:rsidRDefault="00732456">
      <w:r>
        <w:t>It c</w:t>
      </w:r>
      <w:r w:rsidR="00592F0B">
        <w:t>an also be promoted on diocesan website. He cautioned it was not easy to recruit young to rural ministry so suggested photos of people rather th</w:t>
      </w:r>
      <w:r w:rsidR="00867B51">
        <w:t>a</w:t>
      </w:r>
      <w:r w:rsidR="00592F0B">
        <w:t>n buildings were included.</w:t>
      </w:r>
      <w:r w:rsidR="00B27F67">
        <w:t xml:space="preserve"> </w:t>
      </w:r>
      <w:r w:rsidR="00592F0B">
        <w:t>+Nic</w:t>
      </w:r>
      <w:r w:rsidR="00867B51">
        <w:t>k</w:t>
      </w:r>
      <w:r w:rsidR="00592F0B">
        <w:t xml:space="preserve"> suggested interview date of 24 Sep but later agreed that to be over </w:t>
      </w:r>
      <w:r w:rsidR="00B27F67">
        <w:t>ambitious (</w:t>
      </w:r>
      <w:r w:rsidR="00592F0B">
        <w:t xml:space="preserve">RDB to find a late Oct/early Nov </w:t>
      </w:r>
      <w:r>
        <w:t>date</w:t>
      </w:r>
      <w:r w:rsidR="00592F0B">
        <w:t>)</w:t>
      </w:r>
      <w:r>
        <w:t xml:space="preserve">. Any current incumbent would be likely to have to give 3 </w:t>
      </w:r>
      <w:r w:rsidR="00B27F67">
        <w:t>months’ notice</w:t>
      </w:r>
      <w:r>
        <w:t xml:space="preserve"> once appointed to the previous parish.</w:t>
      </w:r>
    </w:p>
    <w:p w:rsidR="00732456" w:rsidRDefault="00732456">
      <w:r>
        <w:t>+Nick opined that normally the interview</w:t>
      </w:r>
      <w:r w:rsidR="00867B51">
        <w:t>s</w:t>
      </w:r>
      <w:r>
        <w:t xml:space="preserve"> were conducted over 2 days the first being a look at parish life: an overnight stay with local congregation (rural dean and chair Synod invited to meet) then interviews the next day. Those on interview panel cannot participate at all in first day</w:t>
      </w:r>
      <w:r w:rsidR="00867B51">
        <w:t xml:space="preserve"> or meet candidates before the interview</w:t>
      </w:r>
      <w:r>
        <w:t>.</w:t>
      </w:r>
    </w:p>
    <w:p w:rsidR="00732456" w:rsidRDefault="00732456">
      <w:r>
        <w:t>Closing remarks</w:t>
      </w:r>
    </w:p>
    <w:p w:rsidR="00732456" w:rsidRDefault="00732456">
      <w:r>
        <w:t>+Nick advised that this was an opportunity but that we all needed to work together. We would need to regularise communion by extension and lay readers who could do funerals</w:t>
      </w:r>
      <w:r w:rsidR="00B27F67">
        <w:t>, but</w:t>
      </w:r>
      <w:r>
        <w:t xml:space="preserve"> also be mindful we do not burn out our current clergy and lay readers should the vacancy </w:t>
      </w:r>
      <w:r w:rsidR="00B27F67">
        <w:t>continue longer</w:t>
      </w:r>
      <w:r w:rsidR="00867B51">
        <w:t xml:space="preserve"> than hoped.</w:t>
      </w:r>
    </w:p>
    <w:p w:rsidR="00732456" w:rsidRDefault="00732456">
      <w:r>
        <w:t xml:space="preserve">RDB </w:t>
      </w:r>
      <w:r w:rsidR="00867B51">
        <w:t>undertook that</w:t>
      </w:r>
      <w:r>
        <w:t xml:space="preserve"> there would be frequent updates of vacancy happenings on the website and sent to churchwardens to disseminate at services.</w:t>
      </w:r>
    </w:p>
    <w:p w:rsidR="00732456" w:rsidRDefault="00732456">
      <w:r>
        <w:t>JM also advised he would help where he could including taking some services</w:t>
      </w:r>
    </w:p>
    <w:p w:rsidR="00897EEF" w:rsidRPr="00897EEF" w:rsidRDefault="00732456">
      <w:r>
        <w:t>The meeting closed with prayer</w:t>
      </w:r>
    </w:p>
    <w:sectPr w:rsidR="00897EEF" w:rsidRPr="00897E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F0D85"/>
    <w:multiLevelType w:val="hybridMultilevel"/>
    <w:tmpl w:val="BB1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0D108E"/>
    <w:multiLevelType w:val="hybridMultilevel"/>
    <w:tmpl w:val="9DFA3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AD8"/>
    <w:rsid w:val="00134BC7"/>
    <w:rsid w:val="004B3A8F"/>
    <w:rsid w:val="00592F0B"/>
    <w:rsid w:val="00732456"/>
    <w:rsid w:val="00867B51"/>
    <w:rsid w:val="00897EEF"/>
    <w:rsid w:val="008E7779"/>
    <w:rsid w:val="00B27F67"/>
    <w:rsid w:val="00C241C1"/>
    <w:rsid w:val="00C63428"/>
    <w:rsid w:val="00DB0DC2"/>
    <w:rsid w:val="00DD593D"/>
    <w:rsid w:val="00E205F0"/>
    <w:rsid w:val="00EB5795"/>
    <w:rsid w:val="00F12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5F0"/>
    <w:pPr>
      <w:ind w:left="720"/>
      <w:contextualSpacing/>
    </w:pPr>
  </w:style>
  <w:style w:type="paragraph" w:styleId="BalloonText">
    <w:name w:val="Balloon Text"/>
    <w:basedOn w:val="Normal"/>
    <w:link w:val="BalloonTextChar"/>
    <w:uiPriority w:val="99"/>
    <w:semiHidden/>
    <w:unhideWhenUsed/>
    <w:rsid w:val="00E20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5F0"/>
    <w:rPr>
      <w:rFonts w:ascii="Tahoma" w:hAnsi="Tahoma" w:cs="Tahoma"/>
      <w:sz w:val="16"/>
      <w:szCs w:val="16"/>
    </w:rPr>
  </w:style>
  <w:style w:type="character" w:styleId="CommentReference">
    <w:name w:val="annotation reference"/>
    <w:basedOn w:val="DefaultParagraphFont"/>
    <w:uiPriority w:val="99"/>
    <w:semiHidden/>
    <w:unhideWhenUsed/>
    <w:rsid w:val="00867B51"/>
    <w:rPr>
      <w:sz w:val="16"/>
      <w:szCs w:val="16"/>
    </w:rPr>
  </w:style>
  <w:style w:type="paragraph" w:styleId="CommentText">
    <w:name w:val="annotation text"/>
    <w:basedOn w:val="Normal"/>
    <w:link w:val="CommentTextChar"/>
    <w:uiPriority w:val="99"/>
    <w:semiHidden/>
    <w:unhideWhenUsed/>
    <w:rsid w:val="00867B51"/>
    <w:pPr>
      <w:spacing w:line="240" w:lineRule="auto"/>
    </w:pPr>
    <w:rPr>
      <w:sz w:val="20"/>
      <w:szCs w:val="20"/>
    </w:rPr>
  </w:style>
  <w:style w:type="character" w:customStyle="1" w:styleId="CommentTextChar">
    <w:name w:val="Comment Text Char"/>
    <w:basedOn w:val="DefaultParagraphFont"/>
    <w:link w:val="CommentText"/>
    <w:uiPriority w:val="99"/>
    <w:semiHidden/>
    <w:rsid w:val="00867B51"/>
    <w:rPr>
      <w:sz w:val="20"/>
      <w:szCs w:val="20"/>
    </w:rPr>
  </w:style>
  <w:style w:type="paragraph" w:styleId="CommentSubject">
    <w:name w:val="annotation subject"/>
    <w:basedOn w:val="CommentText"/>
    <w:next w:val="CommentText"/>
    <w:link w:val="CommentSubjectChar"/>
    <w:uiPriority w:val="99"/>
    <w:semiHidden/>
    <w:unhideWhenUsed/>
    <w:rsid w:val="00867B51"/>
    <w:rPr>
      <w:b/>
      <w:bCs/>
    </w:rPr>
  </w:style>
  <w:style w:type="character" w:customStyle="1" w:styleId="CommentSubjectChar">
    <w:name w:val="Comment Subject Char"/>
    <w:basedOn w:val="CommentTextChar"/>
    <w:link w:val="CommentSubject"/>
    <w:uiPriority w:val="99"/>
    <w:semiHidden/>
    <w:rsid w:val="00867B5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5F0"/>
    <w:pPr>
      <w:ind w:left="720"/>
      <w:contextualSpacing/>
    </w:pPr>
  </w:style>
  <w:style w:type="paragraph" w:styleId="BalloonText">
    <w:name w:val="Balloon Text"/>
    <w:basedOn w:val="Normal"/>
    <w:link w:val="BalloonTextChar"/>
    <w:uiPriority w:val="99"/>
    <w:semiHidden/>
    <w:unhideWhenUsed/>
    <w:rsid w:val="00E20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5F0"/>
    <w:rPr>
      <w:rFonts w:ascii="Tahoma" w:hAnsi="Tahoma" w:cs="Tahoma"/>
      <w:sz w:val="16"/>
      <w:szCs w:val="16"/>
    </w:rPr>
  </w:style>
  <w:style w:type="character" w:styleId="CommentReference">
    <w:name w:val="annotation reference"/>
    <w:basedOn w:val="DefaultParagraphFont"/>
    <w:uiPriority w:val="99"/>
    <w:semiHidden/>
    <w:unhideWhenUsed/>
    <w:rsid w:val="00867B51"/>
    <w:rPr>
      <w:sz w:val="16"/>
      <w:szCs w:val="16"/>
    </w:rPr>
  </w:style>
  <w:style w:type="paragraph" w:styleId="CommentText">
    <w:name w:val="annotation text"/>
    <w:basedOn w:val="Normal"/>
    <w:link w:val="CommentTextChar"/>
    <w:uiPriority w:val="99"/>
    <w:semiHidden/>
    <w:unhideWhenUsed/>
    <w:rsid w:val="00867B51"/>
    <w:pPr>
      <w:spacing w:line="240" w:lineRule="auto"/>
    </w:pPr>
    <w:rPr>
      <w:sz w:val="20"/>
      <w:szCs w:val="20"/>
    </w:rPr>
  </w:style>
  <w:style w:type="character" w:customStyle="1" w:styleId="CommentTextChar">
    <w:name w:val="Comment Text Char"/>
    <w:basedOn w:val="DefaultParagraphFont"/>
    <w:link w:val="CommentText"/>
    <w:uiPriority w:val="99"/>
    <w:semiHidden/>
    <w:rsid w:val="00867B51"/>
    <w:rPr>
      <w:sz w:val="20"/>
      <w:szCs w:val="20"/>
    </w:rPr>
  </w:style>
  <w:style w:type="paragraph" w:styleId="CommentSubject">
    <w:name w:val="annotation subject"/>
    <w:basedOn w:val="CommentText"/>
    <w:next w:val="CommentText"/>
    <w:link w:val="CommentSubjectChar"/>
    <w:uiPriority w:val="99"/>
    <w:semiHidden/>
    <w:unhideWhenUsed/>
    <w:rsid w:val="00867B51"/>
    <w:rPr>
      <w:b/>
      <w:bCs/>
    </w:rPr>
  </w:style>
  <w:style w:type="character" w:customStyle="1" w:styleId="CommentSubjectChar">
    <w:name w:val="Comment Subject Char"/>
    <w:basedOn w:val="CommentTextChar"/>
    <w:link w:val="CommentSubject"/>
    <w:uiPriority w:val="99"/>
    <w:semiHidden/>
    <w:rsid w:val="00867B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c:creator>
  <cp:lastModifiedBy>Richard Bayly</cp:lastModifiedBy>
  <cp:revision>2</cp:revision>
  <dcterms:created xsi:type="dcterms:W3CDTF">2019-05-08T18:59:00Z</dcterms:created>
  <dcterms:modified xsi:type="dcterms:W3CDTF">2019-05-08T18:59:00Z</dcterms:modified>
</cp:coreProperties>
</file>